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8F" w:rsidRPr="00D53686" w:rsidRDefault="003B596E" w:rsidP="00815E23">
      <w:pPr>
        <w:adjustRightInd w:val="0"/>
        <w:snapToGrid w:val="0"/>
        <w:jc w:val="center"/>
        <w:rPr>
          <w:rFonts w:ascii="標楷體" w:eastAsia="標楷體" w:hAnsi="標楷體"/>
          <w:sz w:val="28"/>
          <w:szCs w:val="24"/>
        </w:rPr>
      </w:pPr>
      <w:r w:rsidRPr="00CF21A4">
        <w:rPr>
          <w:rFonts w:ascii="標楷體" w:eastAsia="標楷體" w:hAnsi="標楷體" w:hint="eastAsia"/>
          <w:sz w:val="36"/>
          <w:szCs w:val="32"/>
        </w:rPr>
        <w:t>國立中興</w:t>
      </w:r>
      <w:r w:rsidRPr="00D53686">
        <w:rPr>
          <w:rFonts w:ascii="標楷體" w:eastAsia="標楷體" w:hAnsi="標楷體" w:hint="eastAsia"/>
          <w:sz w:val="36"/>
          <w:szCs w:val="32"/>
        </w:rPr>
        <w:t>大學材料科學與</w:t>
      </w:r>
      <w:proofErr w:type="gramStart"/>
      <w:r w:rsidRPr="00D53686">
        <w:rPr>
          <w:rFonts w:ascii="標楷體" w:eastAsia="標楷體" w:hAnsi="標楷體" w:hint="eastAsia"/>
          <w:sz w:val="36"/>
          <w:szCs w:val="32"/>
        </w:rPr>
        <w:t>工程學系</w:t>
      </w:r>
      <w:r w:rsidR="00EF32FB" w:rsidRPr="00D53686">
        <w:rPr>
          <w:rFonts w:ascii="標楷體" w:eastAsia="標楷體" w:hAnsi="標楷體" w:hint="eastAsia"/>
          <w:sz w:val="36"/>
          <w:szCs w:val="32"/>
        </w:rPr>
        <w:t>合</w:t>
      </w:r>
      <w:r w:rsidRPr="00D53686">
        <w:rPr>
          <w:rFonts w:ascii="標楷體" w:eastAsia="標楷體" w:hAnsi="標楷體" w:hint="eastAsia"/>
          <w:sz w:val="36"/>
          <w:szCs w:val="32"/>
        </w:rPr>
        <w:t>聘</w:t>
      </w:r>
      <w:proofErr w:type="gramEnd"/>
      <w:r w:rsidRPr="00D53686">
        <w:rPr>
          <w:rFonts w:ascii="標楷體" w:eastAsia="標楷體" w:hAnsi="標楷體" w:hint="eastAsia"/>
          <w:sz w:val="36"/>
          <w:szCs w:val="32"/>
        </w:rPr>
        <w:t>教師辦法</w:t>
      </w:r>
    </w:p>
    <w:p w:rsidR="003B596E" w:rsidRPr="00250B06" w:rsidRDefault="007F4203" w:rsidP="00815E23">
      <w:pPr>
        <w:adjustRightInd w:val="0"/>
        <w:snapToGrid w:val="0"/>
        <w:jc w:val="right"/>
        <w:rPr>
          <w:rFonts w:ascii="標楷體" w:eastAsia="標楷體" w:hAnsi="標楷體"/>
          <w:sz w:val="18"/>
          <w:szCs w:val="18"/>
        </w:rPr>
      </w:pPr>
      <w:r w:rsidRPr="00250B06">
        <w:rPr>
          <w:rFonts w:ascii="標楷體" w:eastAsia="標楷體" w:hAnsi="標楷體" w:hint="eastAsia"/>
          <w:sz w:val="18"/>
          <w:szCs w:val="18"/>
        </w:rPr>
        <w:t>1</w:t>
      </w:r>
      <w:r w:rsidRPr="00250B06">
        <w:rPr>
          <w:rFonts w:ascii="標楷體" w:eastAsia="標楷體" w:hAnsi="標楷體"/>
          <w:sz w:val="18"/>
          <w:szCs w:val="18"/>
        </w:rPr>
        <w:t xml:space="preserve">10.07.20 </w:t>
      </w:r>
      <w:r w:rsidRPr="00250B06">
        <w:rPr>
          <w:rFonts w:ascii="標楷體" w:eastAsia="標楷體" w:hAnsi="標楷體" w:hint="eastAsia"/>
          <w:sz w:val="18"/>
          <w:szCs w:val="18"/>
        </w:rPr>
        <w:t>人事及庶務委員會通過</w:t>
      </w:r>
    </w:p>
    <w:p w:rsidR="007F4203" w:rsidRPr="00250B06" w:rsidRDefault="00D53686" w:rsidP="00815E23">
      <w:pPr>
        <w:adjustRightInd w:val="0"/>
        <w:snapToGrid w:val="0"/>
        <w:jc w:val="right"/>
        <w:rPr>
          <w:rFonts w:ascii="標楷體" w:eastAsia="標楷體" w:hAnsi="標楷體"/>
          <w:sz w:val="18"/>
          <w:szCs w:val="18"/>
        </w:rPr>
      </w:pPr>
      <w:r w:rsidRPr="00250B06">
        <w:rPr>
          <w:rFonts w:ascii="標楷體" w:eastAsia="標楷體" w:hAnsi="標楷體" w:hint="eastAsia"/>
          <w:sz w:val="18"/>
          <w:szCs w:val="18"/>
        </w:rPr>
        <w:t>110.10.27</w:t>
      </w:r>
      <w:r w:rsidR="00815E23">
        <w:rPr>
          <w:rFonts w:ascii="標楷體" w:eastAsia="標楷體" w:hAnsi="標楷體"/>
          <w:sz w:val="18"/>
          <w:szCs w:val="18"/>
        </w:rPr>
        <w:t xml:space="preserve">         </w:t>
      </w:r>
      <w:r w:rsidRPr="00250B06">
        <w:rPr>
          <w:rFonts w:ascii="標楷體" w:eastAsia="標楷體" w:hAnsi="標楷體" w:hint="eastAsia"/>
          <w:sz w:val="18"/>
          <w:szCs w:val="18"/>
        </w:rPr>
        <w:t>系</w:t>
      </w:r>
      <w:proofErr w:type="gramStart"/>
      <w:r w:rsidRPr="00250B06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250B06">
        <w:rPr>
          <w:rFonts w:ascii="標楷體" w:eastAsia="標楷體" w:hAnsi="標楷體" w:hint="eastAsia"/>
          <w:sz w:val="18"/>
          <w:szCs w:val="18"/>
        </w:rPr>
        <w:t>會議通過</w:t>
      </w:r>
    </w:p>
    <w:p w:rsidR="003B596E" w:rsidRPr="00D53686" w:rsidRDefault="003B596E" w:rsidP="00CF21A4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依據「</w:t>
      </w:r>
      <w:r w:rsidR="00ED60F1" w:rsidRPr="00D53686">
        <w:rPr>
          <w:rFonts w:ascii="標楷體" w:eastAsia="標楷體" w:hAnsi="標楷體" w:hint="eastAsia"/>
          <w:szCs w:val="24"/>
        </w:rPr>
        <w:t>國立中興大學教師合聘辦法</w:t>
      </w:r>
      <w:r w:rsidRPr="00D53686">
        <w:rPr>
          <w:rFonts w:ascii="標楷體" w:eastAsia="標楷體" w:hAnsi="標楷體" w:hint="eastAsia"/>
          <w:szCs w:val="24"/>
        </w:rPr>
        <w:t>」</w:t>
      </w:r>
      <w:r w:rsidR="00ED60F1" w:rsidRPr="00D53686">
        <w:rPr>
          <w:rFonts w:ascii="標楷體" w:eastAsia="標楷體" w:hAnsi="標楷體" w:hint="eastAsia"/>
          <w:szCs w:val="24"/>
        </w:rPr>
        <w:t>訂定。</w:t>
      </w:r>
    </w:p>
    <w:p w:rsidR="00ED60F1" w:rsidRPr="00D53686" w:rsidRDefault="00ED60F1" w:rsidP="00CF21A4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校內</w:t>
      </w:r>
      <w:proofErr w:type="gramStart"/>
      <w:r w:rsidRPr="00D53686">
        <w:rPr>
          <w:rFonts w:ascii="標楷體" w:eastAsia="標楷體" w:hAnsi="標楷體" w:hint="eastAsia"/>
          <w:szCs w:val="24"/>
        </w:rPr>
        <w:t>單位間合聘</w:t>
      </w:r>
      <w:proofErr w:type="gramEnd"/>
      <w:r w:rsidRPr="00D53686">
        <w:rPr>
          <w:rFonts w:ascii="標楷體" w:eastAsia="標楷體" w:hAnsi="標楷體" w:hint="eastAsia"/>
          <w:szCs w:val="24"/>
        </w:rPr>
        <w:t>：</w:t>
      </w:r>
    </w:p>
    <w:p w:rsidR="009A5C2A" w:rsidRPr="00D53686" w:rsidRDefault="009A5C2A" w:rsidP="009A5C2A">
      <w:pPr>
        <w:spacing w:line="276" w:lineRule="auto"/>
        <w:ind w:left="72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</w:rPr>
        <w:t>一、</w:t>
      </w:r>
      <w:r w:rsidRPr="00D53686">
        <w:rPr>
          <w:rFonts w:ascii="標楷體" w:eastAsia="標楷體" w:hAnsi="標楷體"/>
        </w:rPr>
        <w:t>校內合聘教師，由</w:t>
      </w:r>
      <w:r w:rsidRPr="00D53686">
        <w:rPr>
          <w:rFonts w:ascii="標楷體" w:eastAsia="標楷體" w:hAnsi="標楷體" w:hint="eastAsia"/>
        </w:rPr>
        <w:t>本</w:t>
      </w:r>
      <w:r w:rsidRPr="00D53686">
        <w:rPr>
          <w:rFonts w:ascii="標楷體" w:eastAsia="標楷體" w:hAnsi="標楷體"/>
        </w:rPr>
        <w:t>系</w:t>
      </w:r>
      <w:r w:rsidRPr="00D53686">
        <w:rPr>
          <w:rFonts w:ascii="標楷體" w:eastAsia="標楷體" w:hAnsi="標楷體" w:hint="eastAsia"/>
        </w:rPr>
        <w:t>及合聘</w:t>
      </w:r>
      <w:r w:rsidR="009C3098" w:rsidRPr="00D53686">
        <w:rPr>
          <w:rFonts w:ascii="標楷體" w:eastAsia="標楷體" w:hAnsi="標楷體" w:hint="eastAsia"/>
        </w:rPr>
        <w:t>單位</w:t>
      </w:r>
      <w:r w:rsidRPr="00D53686">
        <w:rPr>
          <w:rFonts w:ascii="標楷體" w:eastAsia="標楷體" w:hAnsi="標楷體"/>
        </w:rPr>
        <w:t>選定一個為主聘單位，</w:t>
      </w:r>
      <w:r w:rsidR="00B33F1D" w:rsidRPr="00D53686">
        <w:rPr>
          <w:rFonts w:ascii="標楷體" w:eastAsia="標楷體" w:hAnsi="標楷體" w:hint="eastAsia"/>
        </w:rPr>
        <w:t>其他</w:t>
      </w:r>
      <w:proofErr w:type="gramStart"/>
      <w:r w:rsidRPr="00D53686">
        <w:rPr>
          <w:rFonts w:ascii="標楷體" w:eastAsia="標楷體" w:hAnsi="標楷體"/>
        </w:rPr>
        <w:t>為從聘單位</w:t>
      </w:r>
      <w:proofErr w:type="gramEnd"/>
      <w:r w:rsidRPr="00D53686">
        <w:rPr>
          <w:rFonts w:ascii="標楷體" w:eastAsia="標楷體" w:hAnsi="標楷體"/>
        </w:rPr>
        <w:t>。</w:t>
      </w:r>
    </w:p>
    <w:p w:rsidR="009A5C2A" w:rsidRPr="00D53686" w:rsidRDefault="002E5291" w:rsidP="002E5291">
      <w:pPr>
        <w:spacing w:line="276" w:lineRule="auto"/>
        <w:ind w:left="72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</w:rPr>
        <w:t>二、</w:t>
      </w:r>
      <w:proofErr w:type="gramStart"/>
      <w:r w:rsidR="009A5C2A" w:rsidRPr="00D53686">
        <w:rPr>
          <w:rFonts w:ascii="標楷體" w:eastAsia="標楷體" w:hAnsi="標楷體"/>
        </w:rPr>
        <w:t>各合聘</w:t>
      </w:r>
      <w:proofErr w:type="gramEnd"/>
      <w:r w:rsidR="009A5C2A" w:rsidRPr="00D53686">
        <w:rPr>
          <w:rFonts w:ascii="標楷體" w:eastAsia="標楷體" w:hAnsi="標楷體"/>
        </w:rPr>
        <w:t>教師</w:t>
      </w:r>
      <w:proofErr w:type="gramStart"/>
      <w:r w:rsidR="009A5C2A" w:rsidRPr="00D53686">
        <w:rPr>
          <w:rFonts w:ascii="標楷體" w:eastAsia="標楷體" w:hAnsi="標楷體"/>
        </w:rPr>
        <w:t>在主聘單位</w:t>
      </w:r>
      <w:proofErr w:type="gramEnd"/>
      <w:r w:rsidR="009A5C2A" w:rsidRPr="00D53686">
        <w:rPr>
          <w:rFonts w:ascii="標楷體" w:eastAsia="標楷體" w:hAnsi="標楷體"/>
        </w:rPr>
        <w:t>、</w:t>
      </w:r>
      <w:proofErr w:type="gramStart"/>
      <w:r w:rsidR="009A5C2A" w:rsidRPr="00D53686">
        <w:rPr>
          <w:rFonts w:ascii="標楷體" w:eastAsia="標楷體" w:hAnsi="標楷體"/>
        </w:rPr>
        <w:t>從聘單位</w:t>
      </w:r>
      <w:proofErr w:type="gramEnd"/>
      <w:r w:rsidR="009A5C2A" w:rsidRPr="00D53686">
        <w:rPr>
          <w:rFonts w:ascii="標楷體" w:eastAsia="標楷體" w:hAnsi="標楷體"/>
        </w:rPr>
        <w:t>內之權利與義務，</w:t>
      </w:r>
      <w:proofErr w:type="gramStart"/>
      <w:r w:rsidR="009A5C2A" w:rsidRPr="00D53686">
        <w:rPr>
          <w:rFonts w:ascii="標楷體" w:eastAsia="標楷體" w:hAnsi="標楷體"/>
        </w:rPr>
        <w:t>由各合聘</w:t>
      </w:r>
      <w:proofErr w:type="gramEnd"/>
      <w:r w:rsidR="009A5C2A" w:rsidRPr="00D53686">
        <w:rPr>
          <w:rFonts w:ascii="標楷體" w:eastAsia="標楷體" w:hAnsi="標楷體"/>
        </w:rPr>
        <w:t>單位合聘協議書明訂之。</w:t>
      </w:r>
    </w:p>
    <w:p w:rsidR="009A5C2A" w:rsidRPr="00D53686" w:rsidRDefault="00A869F1" w:rsidP="00A00BA1">
      <w:pPr>
        <w:spacing w:line="276" w:lineRule="auto"/>
        <w:ind w:leftChars="295" w:left="1133" w:hangingChars="177" w:hanging="425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三、合聘教師</w:t>
      </w:r>
      <w:r w:rsidR="00B16E70" w:rsidRPr="00D53686">
        <w:rPr>
          <w:rFonts w:ascii="標楷體" w:eastAsia="標楷體" w:hAnsi="標楷體" w:hint="eastAsia"/>
          <w:szCs w:val="24"/>
        </w:rPr>
        <w:t>之聘任</w:t>
      </w:r>
      <w:r w:rsidRPr="00D53686">
        <w:rPr>
          <w:rFonts w:ascii="標楷體" w:eastAsia="標楷體" w:hAnsi="標楷體" w:hint="eastAsia"/>
          <w:szCs w:val="24"/>
        </w:rPr>
        <w:t>經</w:t>
      </w:r>
      <w:r w:rsidR="00CF0CB3" w:rsidRPr="00D53686">
        <w:rPr>
          <w:rFonts w:ascii="標楷體" w:eastAsia="標楷體" w:hAnsi="標楷體" w:hint="eastAsia"/>
          <w:szCs w:val="24"/>
        </w:rPr>
        <w:t>人事及庶務委員會討論，並提送</w:t>
      </w:r>
      <w:r w:rsidRPr="00D53686">
        <w:rPr>
          <w:rFonts w:ascii="標楷體" w:eastAsia="標楷體" w:hAnsi="標楷體" w:hint="eastAsia"/>
          <w:szCs w:val="24"/>
        </w:rPr>
        <w:t>系</w:t>
      </w:r>
      <w:proofErr w:type="gramStart"/>
      <w:r w:rsidRPr="00D53686">
        <w:rPr>
          <w:rFonts w:ascii="標楷體" w:eastAsia="標楷體" w:hAnsi="標楷體" w:hint="eastAsia"/>
          <w:szCs w:val="24"/>
        </w:rPr>
        <w:t>務</w:t>
      </w:r>
      <w:proofErr w:type="gramEnd"/>
      <w:r w:rsidRPr="00D53686">
        <w:rPr>
          <w:rFonts w:ascii="標楷體" w:eastAsia="標楷體" w:hAnsi="標楷體" w:hint="eastAsia"/>
          <w:szCs w:val="24"/>
        </w:rPr>
        <w:t>會議通過，</w:t>
      </w:r>
      <w:r w:rsidR="00CF0CB3" w:rsidRPr="00D53686">
        <w:rPr>
          <w:rFonts w:ascii="標楷體" w:eastAsia="標楷體" w:hAnsi="標楷體" w:hint="eastAsia"/>
          <w:szCs w:val="24"/>
        </w:rPr>
        <w:t>且</w:t>
      </w:r>
      <w:r w:rsidRPr="00D53686">
        <w:rPr>
          <w:rFonts w:ascii="標楷體" w:eastAsia="標楷體" w:hAnsi="標楷體" w:hint="eastAsia"/>
          <w:szCs w:val="24"/>
        </w:rPr>
        <w:t>經原服務單位同意後</w:t>
      </w:r>
      <w:r w:rsidR="00A00BA1">
        <w:rPr>
          <w:rFonts w:ascii="標楷體" w:eastAsia="標楷體" w:hAnsi="標楷體"/>
          <w:szCs w:val="24"/>
        </w:rPr>
        <w:br/>
      </w:r>
      <w:r w:rsidRPr="00D53686">
        <w:rPr>
          <w:rFonts w:ascii="標楷體" w:eastAsia="標楷體" w:hAnsi="標楷體" w:hint="eastAsia"/>
          <w:szCs w:val="24"/>
        </w:rPr>
        <w:t>，</w:t>
      </w:r>
      <w:r w:rsidRPr="00D53686">
        <w:rPr>
          <w:rFonts w:ascii="標楷體" w:eastAsia="標楷體" w:hAnsi="標楷體"/>
        </w:rPr>
        <w:t>依行政程序簽核後聘任</w:t>
      </w:r>
      <w:r w:rsidRPr="00D53686">
        <w:rPr>
          <w:rFonts w:ascii="標楷體" w:eastAsia="標楷體" w:hAnsi="標楷體" w:hint="eastAsia"/>
          <w:szCs w:val="24"/>
        </w:rPr>
        <w:t>。</w:t>
      </w:r>
    </w:p>
    <w:p w:rsidR="00ED60F1" w:rsidRPr="00D53686" w:rsidRDefault="00ED60F1" w:rsidP="00CF21A4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本系與本校簽訂合作交流之學術</w:t>
      </w:r>
      <w:proofErr w:type="gramStart"/>
      <w:r w:rsidRPr="00D53686">
        <w:rPr>
          <w:rFonts w:ascii="標楷體" w:eastAsia="標楷體" w:hAnsi="標楷體" w:hint="eastAsia"/>
          <w:szCs w:val="24"/>
        </w:rPr>
        <w:t>機構間合聘</w:t>
      </w:r>
      <w:proofErr w:type="gramEnd"/>
      <w:r w:rsidRPr="00D53686">
        <w:rPr>
          <w:rFonts w:ascii="標楷體" w:eastAsia="標楷體" w:hAnsi="標楷體" w:hint="eastAsia"/>
          <w:szCs w:val="24"/>
        </w:rPr>
        <w:t>：</w:t>
      </w:r>
    </w:p>
    <w:p w:rsidR="00ED60F1" w:rsidRPr="00D53686" w:rsidRDefault="00A211DF" w:rsidP="00CF21A4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校外之合</w:t>
      </w:r>
      <w:r w:rsidR="00ED60F1" w:rsidRPr="00D53686">
        <w:rPr>
          <w:rFonts w:ascii="標楷體" w:eastAsia="標楷體" w:hAnsi="標楷體" w:hint="eastAsia"/>
          <w:szCs w:val="24"/>
        </w:rPr>
        <w:t>聘教師係以材料科學與工程學系</w:t>
      </w:r>
      <w:r w:rsidRPr="00D53686">
        <w:rPr>
          <w:rFonts w:ascii="標楷體" w:eastAsia="標楷體" w:hAnsi="標楷體" w:hint="eastAsia"/>
          <w:szCs w:val="24"/>
        </w:rPr>
        <w:t>（以下稱本系）</w:t>
      </w:r>
      <w:proofErr w:type="gramStart"/>
      <w:r w:rsidRPr="00D53686">
        <w:rPr>
          <w:rFonts w:ascii="標楷體" w:eastAsia="標楷體" w:hAnsi="標楷體" w:hint="eastAsia"/>
          <w:szCs w:val="24"/>
        </w:rPr>
        <w:t>為從聘單位</w:t>
      </w:r>
      <w:proofErr w:type="gramEnd"/>
      <w:r w:rsidRPr="00D53686">
        <w:rPr>
          <w:rFonts w:ascii="標楷體" w:eastAsia="標楷體" w:hAnsi="標楷體" w:hint="eastAsia"/>
          <w:szCs w:val="24"/>
        </w:rPr>
        <w:t>，校外其他單位為主聘單位。</w:t>
      </w:r>
    </w:p>
    <w:p w:rsidR="00A211DF" w:rsidRPr="00D53686" w:rsidRDefault="00A211DF" w:rsidP="00D53686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校外合聘教師為專任教授、副教授、助理教授或學術研究單位之研究員、副研究員、助理研究員。</w:t>
      </w:r>
    </w:p>
    <w:p w:rsidR="00552127" w:rsidRPr="00D53686" w:rsidRDefault="00680902" w:rsidP="00083D31">
      <w:pPr>
        <w:spacing w:line="276" w:lineRule="auto"/>
        <w:ind w:leftChars="295" w:left="1133" w:hangingChars="177" w:hanging="425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三、</w:t>
      </w:r>
      <w:r w:rsidR="00552127" w:rsidRPr="00D53686">
        <w:rPr>
          <w:rFonts w:ascii="標楷體" w:eastAsia="標楷體" w:hAnsi="標楷體" w:hint="eastAsia"/>
          <w:szCs w:val="24"/>
        </w:rPr>
        <w:t>校外合聘教師之聘任</w:t>
      </w:r>
      <w:r w:rsidRPr="00D53686">
        <w:rPr>
          <w:rFonts w:ascii="標楷體" w:eastAsia="標楷體" w:hAnsi="標楷體" w:hint="eastAsia"/>
          <w:szCs w:val="24"/>
        </w:rPr>
        <w:t>經人事及庶務委員會討論，並提送系</w:t>
      </w:r>
      <w:proofErr w:type="gramStart"/>
      <w:r w:rsidRPr="00D53686">
        <w:rPr>
          <w:rFonts w:ascii="標楷體" w:eastAsia="標楷體" w:hAnsi="標楷體" w:hint="eastAsia"/>
          <w:szCs w:val="24"/>
        </w:rPr>
        <w:t>務</w:t>
      </w:r>
      <w:proofErr w:type="gramEnd"/>
      <w:r w:rsidRPr="00D53686">
        <w:rPr>
          <w:rFonts w:ascii="標楷體" w:eastAsia="標楷體" w:hAnsi="標楷體" w:hint="eastAsia"/>
          <w:szCs w:val="24"/>
        </w:rPr>
        <w:t>會議通過，且經原服務單位同意後，</w:t>
      </w:r>
      <w:r w:rsidRPr="00D53686">
        <w:rPr>
          <w:rFonts w:ascii="標楷體" w:eastAsia="標楷體" w:hAnsi="標楷體"/>
        </w:rPr>
        <w:t>依行政程序簽核後聘任</w:t>
      </w:r>
      <w:r w:rsidRPr="00D53686">
        <w:rPr>
          <w:rFonts w:ascii="標楷體" w:eastAsia="標楷體" w:hAnsi="標楷體" w:hint="eastAsia"/>
          <w:szCs w:val="24"/>
        </w:rPr>
        <w:t>。</w:t>
      </w:r>
    </w:p>
    <w:p w:rsidR="00A211DF" w:rsidRPr="00A00BA1" w:rsidRDefault="00A00BA1" w:rsidP="00A00BA1">
      <w:pPr>
        <w:spacing w:line="276" w:lineRule="auto"/>
        <w:ind w:firstLineChars="295" w:firstLine="708"/>
        <w:jc w:val="both"/>
        <w:rPr>
          <w:rFonts w:ascii="標楷體" w:eastAsia="標楷體" w:hAnsi="標楷體"/>
          <w:szCs w:val="24"/>
        </w:rPr>
      </w:pPr>
      <w:r w:rsidRPr="00A00BA1">
        <w:rPr>
          <w:rFonts w:ascii="標楷體" w:eastAsia="標楷體" w:hAnsi="標楷體" w:hint="eastAsia"/>
          <w:szCs w:val="24"/>
        </w:rPr>
        <w:t>四</w:t>
      </w:r>
      <w:r w:rsidRPr="00D53686">
        <w:rPr>
          <w:rFonts w:ascii="標楷體" w:eastAsia="標楷體" w:hAnsi="標楷體" w:hint="eastAsia"/>
          <w:szCs w:val="24"/>
        </w:rPr>
        <w:t>、</w:t>
      </w:r>
      <w:r w:rsidR="00A211DF" w:rsidRPr="00A00BA1">
        <w:rPr>
          <w:rFonts w:ascii="標楷體" w:eastAsia="標楷體" w:hAnsi="標楷體" w:hint="eastAsia"/>
          <w:szCs w:val="24"/>
        </w:rPr>
        <w:t>聘任程序依</w:t>
      </w:r>
      <w:r w:rsidR="00775B83" w:rsidRPr="00A00BA1">
        <w:rPr>
          <w:rFonts w:ascii="標楷體" w:eastAsia="標楷體" w:hAnsi="標楷體" w:hint="eastAsia"/>
          <w:szCs w:val="24"/>
        </w:rPr>
        <w:t>「</w:t>
      </w:r>
      <w:r w:rsidR="00A211DF" w:rsidRPr="00A00BA1">
        <w:rPr>
          <w:rFonts w:ascii="標楷體" w:eastAsia="標楷體" w:hAnsi="標楷體" w:hint="eastAsia"/>
          <w:szCs w:val="24"/>
        </w:rPr>
        <w:t>國立中興大</w:t>
      </w:r>
      <w:r w:rsidR="00775B83" w:rsidRPr="00A00BA1">
        <w:rPr>
          <w:rFonts w:ascii="標楷體" w:eastAsia="標楷體" w:hAnsi="標楷體" w:hint="eastAsia"/>
          <w:szCs w:val="24"/>
        </w:rPr>
        <w:t>學</w:t>
      </w:r>
      <w:r w:rsidR="00A211DF" w:rsidRPr="00A00BA1">
        <w:rPr>
          <w:rFonts w:ascii="標楷體" w:eastAsia="標楷體" w:hAnsi="標楷體" w:hint="eastAsia"/>
          <w:szCs w:val="24"/>
        </w:rPr>
        <w:t>教師合聘辦法</w:t>
      </w:r>
      <w:r w:rsidR="00775B83" w:rsidRPr="00A00BA1">
        <w:rPr>
          <w:rFonts w:ascii="標楷體" w:eastAsia="標楷體" w:hAnsi="標楷體" w:hint="eastAsia"/>
          <w:szCs w:val="24"/>
        </w:rPr>
        <w:t>」</w:t>
      </w:r>
      <w:r w:rsidR="00A211DF" w:rsidRPr="00A00BA1">
        <w:rPr>
          <w:rFonts w:ascii="標楷體" w:eastAsia="標楷體" w:hAnsi="標楷體" w:hint="eastAsia"/>
          <w:szCs w:val="24"/>
        </w:rPr>
        <w:t>辦理。</w:t>
      </w:r>
    </w:p>
    <w:p w:rsidR="00A211DF" w:rsidRPr="00D53686" w:rsidRDefault="00A211DF" w:rsidP="00CF21A4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合聘教師之權利義務依「合聘協議書」之協議辦理。</w:t>
      </w:r>
    </w:p>
    <w:p w:rsidR="00776AC8" w:rsidRPr="00D53686" w:rsidRDefault="0040766F" w:rsidP="00CF21A4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校外</w:t>
      </w:r>
      <w:r w:rsidR="00A211DF" w:rsidRPr="00D53686">
        <w:rPr>
          <w:rFonts w:ascii="標楷體" w:eastAsia="標楷體" w:hAnsi="標楷體" w:hint="eastAsia"/>
          <w:szCs w:val="24"/>
        </w:rPr>
        <w:t>合聘教師在本系授課</w:t>
      </w:r>
      <w:r w:rsidR="00776AC8" w:rsidRPr="00D53686">
        <w:rPr>
          <w:rFonts w:ascii="標楷體" w:eastAsia="標楷體" w:hAnsi="標楷體" w:hint="eastAsia"/>
          <w:szCs w:val="24"/>
        </w:rPr>
        <w:t>，每學年至少開設一門課或合開課程，由本</w:t>
      </w:r>
      <w:proofErr w:type="gramStart"/>
      <w:r w:rsidR="00776AC8" w:rsidRPr="00D53686">
        <w:rPr>
          <w:rFonts w:ascii="標楷體" w:eastAsia="標楷體" w:hAnsi="標楷體" w:hint="eastAsia"/>
          <w:szCs w:val="24"/>
        </w:rPr>
        <w:t>系碩專</w:t>
      </w:r>
      <w:proofErr w:type="gramEnd"/>
      <w:r w:rsidR="000E4A4C" w:rsidRPr="00D53686">
        <w:rPr>
          <w:rFonts w:ascii="標楷體" w:eastAsia="標楷體" w:hAnsi="標楷體" w:hint="eastAsia"/>
          <w:szCs w:val="24"/>
        </w:rPr>
        <w:t>班</w:t>
      </w:r>
      <w:r w:rsidR="00776AC8" w:rsidRPr="00D53686">
        <w:rPr>
          <w:rFonts w:ascii="標楷體" w:eastAsia="標楷體" w:hAnsi="標楷體" w:hint="eastAsia"/>
          <w:szCs w:val="24"/>
        </w:rPr>
        <w:t>支應授課鐘點費。</w:t>
      </w:r>
      <w:r w:rsidR="0006762F" w:rsidRPr="00D53686">
        <w:rPr>
          <w:rFonts w:ascii="標楷體" w:eastAsia="標楷體" w:hAnsi="標楷體" w:hint="eastAsia"/>
          <w:szCs w:val="24"/>
        </w:rPr>
        <w:t>校外合聘教師</w:t>
      </w:r>
      <w:r w:rsidR="00AC3F25" w:rsidRPr="00D53686">
        <w:rPr>
          <w:rFonts w:ascii="標楷體" w:eastAsia="標楷體" w:hAnsi="標楷體" w:hint="eastAsia"/>
          <w:szCs w:val="24"/>
        </w:rPr>
        <w:t>指導</w:t>
      </w:r>
      <w:r w:rsidR="00776AC8" w:rsidRPr="00D53686">
        <w:rPr>
          <w:rFonts w:ascii="標楷體" w:eastAsia="標楷體" w:hAnsi="標楷體" w:hint="eastAsia"/>
          <w:szCs w:val="24"/>
        </w:rPr>
        <w:t>研究</w:t>
      </w:r>
      <w:r w:rsidR="00AC3F25" w:rsidRPr="00D53686">
        <w:rPr>
          <w:rFonts w:ascii="標楷體" w:eastAsia="標楷體" w:hAnsi="標楷體" w:hint="eastAsia"/>
          <w:szCs w:val="24"/>
        </w:rPr>
        <w:t>所學生</w:t>
      </w:r>
      <w:r w:rsidR="00776AC8" w:rsidRPr="00D53686">
        <w:rPr>
          <w:rFonts w:ascii="標楷體" w:eastAsia="標楷體" w:hAnsi="標楷體" w:hint="eastAsia"/>
          <w:szCs w:val="24"/>
        </w:rPr>
        <w:t>，每年</w:t>
      </w:r>
      <w:r w:rsidR="00AC3F25" w:rsidRPr="00D53686">
        <w:rPr>
          <w:rFonts w:ascii="標楷體" w:eastAsia="標楷體" w:hAnsi="標楷體" w:hint="eastAsia"/>
          <w:szCs w:val="24"/>
        </w:rPr>
        <w:t>可</w:t>
      </w:r>
      <w:r w:rsidR="00776AC8" w:rsidRPr="00D53686">
        <w:rPr>
          <w:rFonts w:ascii="標楷體" w:eastAsia="標楷體" w:hAnsi="標楷體" w:hint="eastAsia"/>
          <w:szCs w:val="24"/>
        </w:rPr>
        <w:t>收授碩士生人數，以共同指導方式至多2人。</w:t>
      </w:r>
    </w:p>
    <w:p w:rsidR="00631400" w:rsidRPr="00D53686" w:rsidRDefault="00631400" w:rsidP="001F71DC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合聘</w:t>
      </w:r>
      <w:r w:rsidR="001F71DC" w:rsidRPr="00D53686">
        <w:rPr>
          <w:rFonts w:ascii="標楷體" w:eastAsia="標楷體" w:hAnsi="標楷體" w:hint="eastAsia"/>
          <w:szCs w:val="24"/>
        </w:rPr>
        <w:t>教師</w:t>
      </w:r>
      <w:r w:rsidRPr="00D53686">
        <w:rPr>
          <w:rFonts w:ascii="標楷體" w:eastAsia="標楷體" w:hAnsi="標楷體" w:hint="eastAsia"/>
          <w:szCs w:val="24"/>
        </w:rPr>
        <w:t>之聘期以一年為限，需簽署合聘教師協議書，並遵守協議書之規定。續聘前應由系教師評審委員會</w:t>
      </w:r>
      <w:r w:rsidR="00BC1FD4" w:rsidRPr="00D53686">
        <w:rPr>
          <w:rFonts w:ascii="標楷體" w:eastAsia="標楷體" w:hAnsi="標楷體" w:hint="eastAsia"/>
          <w:szCs w:val="24"/>
        </w:rPr>
        <w:t>審議</w:t>
      </w:r>
      <w:r w:rsidRPr="00D53686">
        <w:rPr>
          <w:rFonts w:ascii="標楷體" w:eastAsia="標楷體" w:hAnsi="標楷體" w:hint="eastAsia"/>
          <w:szCs w:val="24"/>
        </w:rPr>
        <w:t>通過後，始得續聘。</w:t>
      </w:r>
    </w:p>
    <w:p w:rsidR="00776AC8" w:rsidRPr="00D53686" w:rsidRDefault="0006762F" w:rsidP="00CF21A4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校外</w:t>
      </w:r>
      <w:r w:rsidR="00F8527F" w:rsidRPr="00D53686">
        <w:rPr>
          <w:rFonts w:ascii="標楷體" w:eastAsia="標楷體" w:hAnsi="標楷體" w:hint="eastAsia"/>
          <w:szCs w:val="24"/>
        </w:rPr>
        <w:t>合</w:t>
      </w:r>
      <w:r w:rsidR="00BC1FD4" w:rsidRPr="00D53686">
        <w:rPr>
          <w:rFonts w:ascii="標楷體" w:eastAsia="標楷體" w:hAnsi="標楷體" w:hint="eastAsia"/>
          <w:szCs w:val="24"/>
        </w:rPr>
        <w:t>聘</w:t>
      </w:r>
      <w:r w:rsidR="00F8527F" w:rsidRPr="00D53686">
        <w:rPr>
          <w:rFonts w:ascii="標楷體" w:eastAsia="標楷體" w:hAnsi="標楷體" w:hint="eastAsia"/>
          <w:szCs w:val="24"/>
        </w:rPr>
        <w:t>教師除符合</w:t>
      </w:r>
      <w:r w:rsidR="00776AC8" w:rsidRPr="00D53686">
        <w:rPr>
          <w:rFonts w:ascii="標楷體" w:eastAsia="標楷體" w:hAnsi="標楷體" w:hint="eastAsia"/>
          <w:szCs w:val="24"/>
        </w:rPr>
        <w:t>本系「退休與離職教師空間及財產使用辦法」</w:t>
      </w:r>
      <w:r w:rsidR="00F8527F" w:rsidRPr="00D53686">
        <w:rPr>
          <w:rFonts w:ascii="標楷體" w:eastAsia="標楷體" w:hAnsi="標楷體" w:hint="eastAsia"/>
          <w:szCs w:val="24"/>
        </w:rPr>
        <w:t>第三條規定，不得要求本系提供其專屬使用之辦公室或研究室。</w:t>
      </w:r>
    </w:p>
    <w:p w:rsidR="00776AC8" w:rsidRPr="00D53686" w:rsidRDefault="004A379F" w:rsidP="004A379F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合聘教師於聘</w:t>
      </w:r>
      <w:r w:rsidR="00BC1FD4" w:rsidRPr="00D53686">
        <w:rPr>
          <w:rFonts w:ascii="標楷體" w:eastAsia="標楷體" w:hAnsi="標楷體" w:hint="eastAsia"/>
          <w:szCs w:val="24"/>
        </w:rPr>
        <w:t>任</w:t>
      </w:r>
      <w:r w:rsidRPr="00D53686">
        <w:rPr>
          <w:rFonts w:ascii="標楷體" w:eastAsia="標楷體" w:hAnsi="標楷體" w:hint="eastAsia"/>
          <w:szCs w:val="24"/>
        </w:rPr>
        <w:t>期間之</w:t>
      </w:r>
      <w:r w:rsidR="00776AC8" w:rsidRPr="00D53686">
        <w:rPr>
          <w:rFonts w:ascii="標楷體" w:eastAsia="標楷體" w:hAnsi="標楷體" w:hint="eastAsia"/>
          <w:szCs w:val="24"/>
        </w:rPr>
        <w:t>學術</w:t>
      </w:r>
      <w:r w:rsidR="005572C1" w:rsidRPr="00D53686">
        <w:rPr>
          <w:rFonts w:ascii="標楷體" w:eastAsia="標楷體" w:hAnsi="標楷體" w:hint="eastAsia"/>
          <w:szCs w:val="24"/>
        </w:rPr>
        <w:t>及產學</w:t>
      </w:r>
      <w:r w:rsidR="00776AC8" w:rsidRPr="00D53686">
        <w:rPr>
          <w:rFonts w:ascii="標楷體" w:eastAsia="標楷體" w:hAnsi="標楷體" w:hint="eastAsia"/>
          <w:szCs w:val="24"/>
        </w:rPr>
        <w:t>合作計畫，</w:t>
      </w:r>
      <w:r w:rsidR="00BC1FD4" w:rsidRPr="00D53686">
        <w:rPr>
          <w:rFonts w:ascii="標楷體" w:eastAsia="標楷體" w:hAnsi="標楷體" w:hint="eastAsia"/>
          <w:szCs w:val="24"/>
        </w:rPr>
        <w:t>得</w:t>
      </w:r>
      <w:r w:rsidR="00776AC8" w:rsidRPr="00D53686">
        <w:rPr>
          <w:rFonts w:ascii="標楷體" w:eastAsia="標楷體" w:hAnsi="標楷體" w:hint="eastAsia"/>
          <w:szCs w:val="24"/>
        </w:rPr>
        <w:t>在本系</w:t>
      </w:r>
      <w:r w:rsidR="00BC1FD4" w:rsidRPr="00D53686">
        <w:rPr>
          <w:rFonts w:ascii="標楷體" w:eastAsia="標楷體" w:hAnsi="標楷體" w:hint="eastAsia"/>
          <w:szCs w:val="24"/>
        </w:rPr>
        <w:t>申請及執行研究計畫</w:t>
      </w:r>
      <w:r w:rsidR="00776AC8" w:rsidRPr="00D53686">
        <w:rPr>
          <w:rFonts w:ascii="標楷體" w:eastAsia="標楷體" w:hAnsi="標楷體" w:hint="eastAsia"/>
          <w:szCs w:val="24"/>
        </w:rPr>
        <w:t>。</w:t>
      </w:r>
    </w:p>
    <w:p w:rsidR="00631400" w:rsidRPr="00D53686" w:rsidRDefault="00631400" w:rsidP="00CF21A4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本辦法未</w:t>
      </w:r>
      <w:proofErr w:type="gramStart"/>
      <w:r w:rsidRPr="00D53686">
        <w:rPr>
          <w:rFonts w:ascii="標楷體" w:eastAsia="標楷體" w:hAnsi="標楷體" w:hint="eastAsia"/>
          <w:szCs w:val="24"/>
        </w:rPr>
        <w:t>規定者悉依</w:t>
      </w:r>
      <w:proofErr w:type="gramEnd"/>
      <w:r w:rsidRPr="00D53686">
        <w:rPr>
          <w:rFonts w:ascii="標楷體" w:eastAsia="標楷體" w:hAnsi="標楷體" w:hint="eastAsia"/>
          <w:szCs w:val="24"/>
        </w:rPr>
        <w:t>本系及本校相關辦法規定辦理。</w:t>
      </w:r>
    </w:p>
    <w:p w:rsidR="00483B9B" w:rsidRPr="00D53686" w:rsidRDefault="00631400" w:rsidP="00CF21A4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本辦法經系</w:t>
      </w:r>
      <w:proofErr w:type="gramStart"/>
      <w:r w:rsidRPr="00D53686">
        <w:rPr>
          <w:rFonts w:ascii="標楷體" w:eastAsia="標楷體" w:hAnsi="標楷體" w:hint="eastAsia"/>
          <w:szCs w:val="24"/>
        </w:rPr>
        <w:t>務</w:t>
      </w:r>
      <w:proofErr w:type="gramEnd"/>
      <w:r w:rsidRPr="00D53686">
        <w:rPr>
          <w:rFonts w:ascii="標楷體" w:eastAsia="標楷體" w:hAnsi="標楷體" w:hint="eastAsia"/>
          <w:szCs w:val="24"/>
        </w:rPr>
        <w:t>會議通過後實施，修正時亦同。</w:t>
      </w:r>
    </w:p>
    <w:p w:rsidR="00483B9B" w:rsidRPr="00D53686" w:rsidRDefault="00483B9B" w:rsidP="00CF21A4">
      <w:pPr>
        <w:widowControl/>
        <w:spacing w:line="276" w:lineRule="auto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/>
          <w:szCs w:val="24"/>
        </w:rPr>
        <w:br w:type="page"/>
      </w:r>
    </w:p>
    <w:p w:rsidR="00631400" w:rsidRPr="00D53686" w:rsidRDefault="00CF21A4" w:rsidP="00CF21A4">
      <w:pPr>
        <w:spacing w:line="276" w:lineRule="auto"/>
        <w:jc w:val="center"/>
        <w:rPr>
          <w:rFonts w:ascii="標楷體" w:eastAsia="標楷體" w:hAnsi="標楷體"/>
          <w:sz w:val="36"/>
          <w:szCs w:val="32"/>
        </w:rPr>
      </w:pPr>
      <w:r w:rsidRPr="00D53686">
        <w:rPr>
          <w:rFonts w:ascii="標楷體" w:eastAsia="標楷體" w:hAnsi="標楷體" w:hint="eastAsia"/>
          <w:sz w:val="36"/>
          <w:szCs w:val="32"/>
        </w:rPr>
        <w:lastRenderedPageBreak/>
        <w:t>教師合聘協議書</w:t>
      </w:r>
    </w:p>
    <w:p w:rsidR="00CF21A4" w:rsidRPr="00D53686" w:rsidRDefault="00CF21A4" w:rsidP="00CF21A4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合聘教師：</w:t>
      </w:r>
    </w:p>
    <w:p w:rsidR="00CF21A4" w:rsidRPr="00D53686" w:rsidRDefault="00CF21A4" w:rsidP="00CF21A4">
      <w:pPr>
        <w:spacing w:line="276" w:lineRule="auto"/>
        <w:jc w:val="both"/>
        <w:rPr>
          <w:rFonts w:ascii="標楷體" w:eastAsia="標楷體" w:hAnsi="標楷體"/>
          <w:szCs w:val="24"/>
          <w:u w:val="single"/>
        </w:rPr>
      </w:pPr>
      <w:r w:rsidRPr="00D53686">
        <w:rPr>
          <w:rFonts w:ascii="標楷體" w:eastAsia="標楷體" w:hAnsi="標楷體" w:hint="eastAsia"/>
          <w:szCs w:val="24"/>
        </w:rPr>
        <w:t>合聘單位：□校內</w:t>
      </w:r>
      <w:r w:rsidRPr="00D53686">
        <w:rPr>
          <w:rFonts w:ascii="標楷體" w:eastAsia="標楷體" w:hAnsi="標楷體" w:hint="eastAsia"/>
          <w:szCs w:val="24"/>
          <w:u w:val="single"/>
        </w:rPr>
        <w:t xml:space="preserve">　　　　　　　　　　　　　　</w:t>
      </w:r>
      <w:r w:rsidRPr="00D53686">
        <w:rPr>
          <w:rFonts w:ascii="標楷體" w:eastAsia="標楷體" w:hAnsi="標楷體" w:hint="eastAsia"/>
          <w:szCs w:val="24"/>
        </w:rPr>
        <w:t xml:space="preserve">　　□校外</w:t>
      </w:r>
      <w:r w:rsidRPr="00D53686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</w:t>
      </w:r>
    </w:p>
    <w:p w:rsidR="00CF21A4" w:rsidRPr="00D53686" w:rsidRDefault="00CF21A4" w:rsidP="00CF21A4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合聘期間：自　　　年　　　　月　　　　日起至　　　　年　　　　月　　　　日止</w:t>
      </w:r>
    </w:p>
    <w:p w:rsidR="00CF21A4" w:rsidRPr="00D53686" w:rsidRDefault="00CF21A4" w:rsidP="00CF21A4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D53686">
        <w:rPr>
          <w:rFonts w:ascii="標楷體" w:eastAsia="標楷體" w:hAnsi="標楷體" w:hint="eastAsia"/>
          <w:szCs w:val="24"/>
        </w:rPr>
        <w:t>經以上合聘</w:t>
      </w:r>
      <w:proofErr w:type="gramStart"/>
      <w:r w:rsidRPr="00D53686">
        <w:rPr>
          <w:rFonts w:ascii="標楷體" w:eastAsia="標楷體" w:hAnsi="標楷體" w:hint="eastAsia"/>
          <w:szCs w:val="24"/>
        </w:rPr>
        <w:t>單位和聘教師</w:t>
      </w:r>
      <w:proofErr w:type="gramEnd"/>
      <w:r w:rsidRPr="00D53686">
        <w:rPr>
          <w:rFonts w:ascii="標楷體" w:eastAsia="標楷體" w:hAnsi="標楷體" w:hint="eastAsia"/>
          <w:szCs w:val="24"/>
        </w:rPr>
        <w:t>同意，於合聘期間內，合聘教師之權利、義務等有關事項如下：</w:t>
      </w:r>
    </w:p>
    <w:tbl>
      <w:tblPr>
        <w:tblStyle w:val="ab"/>
        <w:tblW w:w="5056" w:type="pct"/>
        <w:tblLook w:val="04A0" w:firstRow="1" w:lastRow="0" w:firstColumn="1" w:lastColumn="0" w:noHBand="0" w:noVBand="1"/>
      </w:tblPr>
      <w:tblGrid>
        <w:gridCol w:w="1715"/>
        <w:gridCol w:w="406"/>
        <w:gridCol w:w="1745"/>
        <w:gridCol w:w="949"/>
        <w:gridCol w:w="1630"/>
        <w:gridCol w:w="1062"/>
        <w:gridCol w:w="1520"/>
        <w:gridCol w:w="1546"/>
      </w:tblGrid>
      <w:tr w:rsidR="00D53686" w:rsidRPr="00D53686" w:rsidTr="008F18EA">
        <w:trPr>
          <w:trHeight w:val="1141"/>
        </w:trPr>
        <w:tc>
          <w:tcPr>
            <w:tcW w:w="1828" w:type="pct"/>
            <w:gridSpan w:val="3"/>
            <w:tcBorders>
              <w:tl2br w:val="single" w:sz="4" w:space="0" w:color="auto"/>
            </w:tcBorders>
          </w:tcPr>
          <w:p w:rsidR="00CF21A4" w:rsidRPr="00D53686" w:rsidRDefault="008F18EA" w:rsidP="008F18EA">
            <w:pPr>
              <w:tabs>
                <w:tab w:val="center" w:pos="1825"/>
                <w:tab w:val="right" w:pos="3650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bookmarkStart w:id="0" w:name="_GoBack" w:colFirst="1" w:colLast="2"/>
            <w:r w:rsidRPr="00D53686">
              <w:rPr>
                <w:rFonts w:ascii="標楷體" w:eastAsia="標楷體" w:hAnsi="標楷體"/>
                <w:szCs w:val="24"/>
              </w:rPr>
              <w:tab/>
            </w:r>
            <w:r w:rsidRPr="00D53686">
              <w:rPr>
                <w:rFonts w:ascii="標楷體" w:eastAsia="標楷體" w:hAnsi="標楷體"/>
                <w:szCs w:val="24"/>
              </w:rPr>
              <w:tab/>
            </w:r>
            <w:r w:rsidR="00CF21A4" w:rsidRPr="00D53686">
              <w:rPr>
                <w:rFonts w:ascii="標楷體" w:eastAsia="標楷體" w:hAnsi="標楷體" w:hint="eastAsia"/>
                <w:szCs w:val="24"/>
              </w:rPr>
              <w:t>合聘單位</w:t>
            </w:r>
          </w:p>
          <w:p w:rsidR="00CF21A4" w:rsidRPr="00D53686" w:rsidRDefault="00CF21A4" w:rsidP="00C36849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權利與義務</w:t>
            </w:r>
          </w:p>
        </w:tc>
        <w:tc>
          <w:tcPr>
            <w:tcW w:w="1220" w:type="pct"/>
            <w:gridSpan w:val="2"/>
            <w:vAlign w:val="center"/>
          </w:tcPr>
          <w:p w:rsidR="00CF21A4" w:rsidRPr="00D53686" w:rsidRDefault="00CF21A4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CF21A4" w:rsidRPr="00D53686" w:rsidRDefault="00CF21A4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（主聘）</w:t>
            </w:r>
          </w:p>
        </w:tc>
        <w:tc>
          <w:tcPr>
            <w:tcW w:w="1221" w:type="pct"/>
            <w:gridSpan w:val="2"/>
            <w:vAlign w:val="center"/>
          </w:tcPr>
          <w:p w:rsidR="00CF21A4" w:rsidRPr="00D53686" w:rsidRDefault="00CF21A4" w:rsidP="008503D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CF21A4" w:rsidRPr="00D53686" w:rsidRDefault="00CF21A4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（從聘）</w:t>
            </w:r>
          </w:p>
        </w:tc>
        <w:tc>
          <w:tcPr>
            <w:tcW w:w="731" w:type="pct"/>
            <w:vAlign w:val="center"/>
          </w:tcPr>
          <w:p w:rsidR="00CF21A4" w:rsidRPr="00D53686" w:rsidRDefault="00CF21A4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 xml:space="preserve">備　　</w:t>
            </w:r>
            <w:proofErr w:type="gramStart"/>
            <w:r w:rsidRPr="00D53686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bookmarkEnd w:id="0"/>
      <w:tr w:rsidR="00D53686" w:rsidRPr="00D53686" w:rsidTr="00C21582">
        <w:trPr>
          <w:trHeight w:val="502"/>
        </w:trPr>
        <w:tc>
          <w:tcPr>
            <w:tcW w:w="811" w:type="pct"/>
            <w:vMerge w:val="restart"/>
            <w:vAlign w:val="center"/>
          </w:tcPr>
          <w:p w:rsidR="00C21582" w:rsidRPr="00D53686" w:rsidRDefault="00BC513E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此處各項已列入依單位，且連續合聘期間</w:t>
            </w:r>
            <w:r w:rsidR="00C21582" w:rsidRPr="00D53686">
              <w:rPr>
                <w:rFonts w:ascii="標楷體" w:eastAsia="標楷體" w:hAnsi="標楷體" w:hint="eastAsia"/>
                <w:szCs w:val="24"/>
              </w:rPr>
              <w:t>不變更列入單位為原則</w:t>
            </w:r>
          </w:p>
        </w:tc>
        <w:tc>
          <w:tcPr>
            <w:tcW w:w="1017" w:type="pct"/>
            <w:gridSpan w:val="2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53686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Pr="00D53686">
              <w:rPr>
                <w:rFonts w:ascii="標楷體" w:eastAsia="標楷體" w:hAnsi="標楷體" w:hint="eastAsia"/>
                <w:szCs w:val="24"/>
              </w:rPr>
              <w:t>編制缺額</w:t>
            </w:r>
          </w:p>
        </w:tc>
        <w:tc>
          <w:tcPr>
            <w:tcW w:w="1220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□有　　□無</w:t>
            </w:r>
          </w:p>
        </w:tc>
        <w:tc>
          <w:tcPr>
            <w:tcW w:w="1221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□有　　□無</w:t>
            </w:r>
          </w:p>
        </w:tc>
        <w:tc>
          <w:tcPr>
            <w:tcW w:w="731" w:type="pct"/>
            <w:vAlign w:val="center"/>
          </w:tcPr>
          <w:p w:rsidR="00C21582" w:rsidRPr="00D53686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3686" w:rsidRPr="00D53686" w:rsidTr="00C21582">
        <w:trPr>
          <w:trHeight w:val="502"/>
        </w:trPr>
        <w:tc>
          <w:tcPr>
            <w:tcW w:w="811" w:type="pct"/>
            <w:vMerge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gridSpan w:val="2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教師升等</w:t>
            </w:r>
          </w:p>
        </w:tc>
        <w:tc>
          <w:tcPr>
            <w:tcW w:w="1220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□提出　□不提出</w:t>
            </w:r>
          </w:p>
        </w:tc>
        <w:tc>
          <w:tcPr>
            <w:tcW w:w="1221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□提出　□不提出</w:t>
            </w:r>
          </w:p>
        </w:tc>
        <w:tc>
          <w:tcPr>
            <w:tcW w:w="731" w:type="pct"/>
            <w:vAlign w:val="center"/>
          </w:tcPr>
          <w:p w:rsidR="00C21582" w:rsidRPr="00D53686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3686" w:rsidRPr="00D53686" w:rsidTr="00C21582">
        <w:trPr>
          <w:trHeight w:val="502"/>
        </w:trPr>
        <w:tc>
          <w:tcPr>
            <w:tcW w:w="811" w:type="pct"/>
            <w:vMerge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gridSpan w:val="2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院校經費分配之員額計算</w:t>
            </w:r>
          </w:p>
        </w:tc>
        <w:tc>
          <w:tcPr>
            <w:tcW w:w="1220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□列入　□不列入</w:t>
            </w:r>
          </w:p>
        </w:tc>
        <w:tc>
          <w:tcPr>
            <w:tcW w:w="1221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□列入　□不列入</w:t>
            </w:r>
          </w:p>
        </w:tc>
        <w:tc>
          <w:tcPr>
            <w:tcW w:w="731" w:type="pct"/>
            <w:vAlign w:val="center"/>
          </w:tcPr>
          <w:p w:rsidR="00C21582" w:rsidRPr="00D53686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3686" w:rsidRPr="00D53686" w:rsidTr="00C21582">
        <w:trPr>
          <w:trHeight w:val="502"/>
        </w:trPr>
        <w:tc>
          <w:tcPr>
            <w:tcW w:w="811" w:type="pct"/>
            <w:vMerge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gridSpan w:val="2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院校各項代表推選之員額計算</w:t>
            </w:r>
          </w:p>
        </w:tc>
        <w:tc>
          <w:tcPr>
            <w:tcW w:w="1220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□列入　□不列入</w:t>
            </w:r>
          </w:p>
        </w:tc>
        <w:tc>
          <w:tcPr>
            <w:tcW w:w="1221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□列入　□不列入</w:t>
            </w:r>
          </w:p>
        </w:tc>
        <w:tc>
          <w:tcPr>
            <w:tcW w:w="731" w:type="pct"/>
            <w:vAlign w:val="center"/>
          </w:tcPr>
          <w:p w:rsidR="00C21582" w:rsidRPr="00D53686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3686" w:rsidRPr="00D53686" w:rsidTr="00C21582">
        <w:trPr>
          <w:trHeight w:val="520"/>
        </w:trPr>
        <w:tc>
          <w:tcPr>
            <w:tcW w:w="811" w:type="pct"/>
            <w:vMerge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7" w:type="pct"/>
            <w:gridSpan w:val="2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對外之系所代表被選舉權</w:t>
            </w:r>
          </w:p>
        </w:tc>
        <w:tc>
          <w:tcPr>
            <w:tcW w:w="1220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□有　　□無</w:t>
            </w:r>
          </w:p>
        </w:tc>
        <w:tc>
          <w:tcPr>
            <w:tcW w:w="1221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□有　　□無</w:t>
            </w:r>
          </w:p>
        </w:tc>
        <w:tc>
          <w:tcPr>
            <w:tcW w:w="731" w:type="pct"/>
            <w:vAlign w:val="center"/>
          </w:tcPr>
          <w:p w:rsidR="00C21582" w:rsidRPr="00D53686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3686" w:rsidRPr="00D53686" w:rsidTr="00C21582">
        <w:trPr>
          <w:trHeight w:val="484"/>
        </w:trPr>
        <w:tc>
          <w:tcPr>
            <w:tcW w:w="1828" w:type="pct"/>
            <w:gridSpan w:val="3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使用空間（研究、辦公室）</w:t>
            </w:r>
          </w:p>
        </w:tc>
        <w:tc>
          <w:tcPr>
            <w:tcW w:w="1220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□提供　□不提供</w:t>
            </w:r>
          </w:p>
        </w:tc>
        <w:tc>
          <w:tcPr>
            <w:tcW w:w="1221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□提供　□不提供</w:t>
            </w:r>
          </w:p>
        </w:tc>
        <w:tc>
          <w:tcPr>
            <w:tcW w:w="731" w:type="pct"/>
            <w:vAlign w:val="center"/>
          </w:tcPr>
          <w:p w:rsidR="00C21582" w:rsidRPr="00D53686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3686" w:rsidRPr="00D53686" w:rsidTr="00C21582">
        <w:trPr>
          <w:trHeight w:val="484"/>
        </w:trPr>
        <w:tc>
          <w:tcPr>
            <w:tcW w:w="1828" w:type="pct"/>
            <w:gridSpan w:val="3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單位之年度經費使用</w:t>
            </w:r>
          </w:p>
        </w:tc>
        <w:tc>
          <w:tcPr>
            <w:tcW w:w="1220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□分配　□不分配</w:t>
            </w:r>
          </w:p>
        </w:tc>
        <w:tc>
          <w:tcPr>
            <w:tcW w:w="1221" w:type="pct"/>
            <w:gridSpan w:val="2"/>
            <w:vAlign w:val="center"/>
          </w:tcPr>
          <w:p w:rsidR="00C21582" w:rsidRPr="00D53686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□分配　□不分配</w:t>
            </w:r>
          </w:p>
        </w:tc>
        <w:tc>
          <w:tcPr>
            <w:tcW w:w="731" w:type="pct"/>
            <w:vAlign w:val="center"/>
          </w:tcPr>
          <w:p w:rsidR="00C21582" w:rsidRPr="00D53686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3686" w:rsidRPr="00D53686" w:rsidTr="00C21582">
        <w:trPr>
          <w:trHeight w:val="484"/>
        </w:trPr>
        <w:tc>
          <w:tcPr>
            <w:tcW w:w="1828" w:type="pct"/>
            <w:gridSpan w:val="3"/>
          </w:tcPr>
          <w:p w:rsidR="00C21582" w:rsidRPr="00D53686" w:rsidRDefault="001F71DC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協助本系教師</w:t>
            </w:r>
            <w:r w:rsidR="00C21582" w:rsidRPr="00D53686">
              <w:rPr>
                <w:rFonts w:ascii="標楷體" w:eastAsia="標楷體" w:hAnsi="標楷體" w:hint="eastAsia"/>
                <w:szCs w:val="24"/>
              </w:rPr>
              <w:t>指導研究生</w:t>
            </w:r>
          </w:p>
        </w:tc>
        <w:tc>
          <w:tcPr>
            <w:tcW w:w="1220" w:type="pct"/>
            <w:gridSpan w:val="2"/>
            <w:vAlign w:val="center"/>
          </w:tcPr>
          <w:p w:rsidR="00C21582" w:rsidRPr="00D53686" w:rsidRDefault="00C21582" w:rsidP="001F71D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</w:t>
            </w:r>
            <w:r w:rsidR="001F71DC" w:rsidRPr="00D53686">
              <w:rPr>
                <w:rFonts w:ascii="標楷體" w:eastAsia="標楷體" w:hAnsi="標楷體" w:hint="eastAsia"/>
                <w:szCs w:val="24"/>
              </w:rPr>
              <w:t>有意願</w:t>
            </w:r>
            <w:r w:rsidRPr="00D53686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1F71DC" w:rsidRPr="00D53686">
              <w:rPr>
                <w:rFonts w:ascii="標楷體" w:eastAsia="標楷體" w:hAnsi="標楷體" w:hint="eastAsia"/>
                <w:szCs w:val="24"/>
              </w:rPr>
              <w:t>無意願</w:t>
            </w:r>
          </w:p>
        </w:tc>
        <w:tc>
          <w:tcPr>
            <w:tcW w:w="1221" w:type="pct"/>
            <w:gridSpan w:val="2"/>
            <w:vAlign w:val="center"/>
          </w:tcPr>
          <w:p w:rsidR="00C21582" w:rsidRPr="00D53686" w:rsidRDefault="001F71DC" w:rsidP="001F71D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53686">
              <w:rPr>
                <w:rFonts w:ascii="標楷體" w:eastAsia="標楷體" w:hAnsi="標楷體" w:hint="eastAsia"/>
                <w:szCs w:val="24"/>
              </w:rPr>
              <w:t>□有意願　□無意願</w:t>
            </w:r>
          </w:p>
        </w:tc>
        <w:tc>
          <w:tcPr>
            <w:tcW w:w="731" w:type="pct"/>
            <w:vAlign w:val="center"/>
          </w:tcPr>
          <w:p w:rsidR="00C21582" w:rsidRPr="00D53686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582" w:rsidRPr="001F71DC" w:rsidTr="00C21582">
        <w:trPr>
          <w:trHeight w:val="484"/>
        </w:trPr>
        <w:tc>
          <w:tcPr>
            <w:tcW w:w="1828" w:type="pct"/>
            <w:gridSpan w:val="3"/>
          </w:tcPr>
          <w:p w:rsidR="00C21582" w:rsidRPr="001F71DC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F71DC">
              <w:rPr>
                <w:rFonts w:ascii="標楷體" w:eastAsia="標楷體" w:hAnsi="標楷體" w:hint="eastAsia"/>
                <w:szCs w:val="24"/>
              </w:rPr>
              <w:t>人事問題之決定</w:t>
            </w:r>
          </w:p>
          <w:p w:rsidR="00C21582" w:rsidRPr="001F71DC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trike/>
                <w:szCs w:val="24"/>
                <w:highlight w:val="yellow"/>
              </w:rPr>
            </w:pPr>
            <w:r w:rsidRPr="001F71DC">
              <w:rPr>
                <w:rFonts w:ascii="標楷體" w:eastAsia="標楷體" w:hAnsi="標楷體" w:hint="eastAsia"/>
                <w:szCs w:val="24"/>
              </w:rPr>
              <w:t>（聘任、升等、系所代表之推選等）</w:t>
            </w:r>
          </w:p>
        </w:tc>
        <w:tc>
          <w:tcPr>
            <w:tcW w:w="1220" w:type="pct"/>
            <w:gridSpan w:val="2"/>
            <w:vAlign w:val="center"/>
          </w:tcPr>
          <w:p w:rsidR="00C21582" w:rsidRPr="008503D8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03D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□參與　□不參與</w:t>
            </w:r>
          </w:p>
        </w:tc>
        <w:tc>
          <w:tcPr>
            <w:tcW w:w="1221" w:type="pct"/>
            <w:gridSpan w:val="2"/>
            <w:vAlign w:val="center"/>
          </w:tcPr>
          <w:p w:rsidR="00C21582" w:rsidRPr="008503D8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03D8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□參與　□不參與</w:t>
            </w:r>
          </w:p>
        </w:tc>
        <w:tc>
          <w:tcPr>
            <w:tcW w:w="731" w:type="pct"/>
            <w:vAlign w:val="center"/>
          </w:tcPr>
          <w:p w:rsidR="00C21582" w:rsidRPr="001F71DC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C21582" w:rsidTr="00C21582">
        <w:trPr>
          <w:trHeight w:val="484"/>
        </w:trPr>
        <w:tc>
          <w:tcPr>
            <w:tcW w:w="1828" w:type="pct"/>
            <w:gridSpan w:val="3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課程開授（包含寒暑假課程）</w:t>
            </w:r>
          </w:p>
        </w:tc>
        <w:tc>
          <w:tcPr>
            <w:tcW w:w="1220" w:type="pct"/>
            <w:gridSpan w:val="2"/>
            <w:vAlign w:val="center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□開授　□不開授</w:t>
            </w:r>
          </w:p>
        </w:tc>
        <w:tc>
          <w:tcPr>
            <w:tcW w:w="1221" w:type="pct"/>
            <w:gridSpan w:val="2"/>
            <w:vAlign w:val="center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□開授　□不開授</w:t>
            </w:r>
          </w:p>
        </w:tc>
        <w:tc>
          <w:tcPr>
            <w:tcW w:w="731" w:type="pct"/>
            <w:vAlign w:val="center"/>
          </w:tcPr>
          <w:p w:rsidR="00C21582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582" w:rsidTr="00C21582">
        <w:trPr>
          <w:trHeight w:val="484"/>
        </w:trPr>
        <w:tc>
          <w:tcPr>
            <w:tcW w:w="1828" w:type="pct"/>
            <w:gridSpan w:val="3"/>
          </w:tcPr>
          <w:p w:rsidR="00C21582" w:rsidRPr="00C36849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是否提出並執行研究計畫</w:t>
            </w:r>
          </w:p>
        </w:tc>
        <w:tc>
          <w:tcPr>
            <w:tcW w:w="1220" w:type="pct"/>
            <w:gridSpan w:val="2"/>
            <w:vAlign w:val="center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 xml:space="preserve">　　□否</w:t>
            </w:r>
            <w:proofErr w:type="gramEnd"/>
          </w:p>
        </w:tc>
        <w:tc>
          <w:tcPr>
            <w:tcW w:w="1221" w:type="pct"/>
            <w:gridSpan w:val="2"/>
            <w:vAlign w:val="center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 xml:space="preserve">　　□否</w:t>
            </w:r>
            <w:proofErr w:type="gramEnd"/>
          </w:p>
        </w:tc>
        <w:tc>
          <w:tcPr>
            <w:tcW w:w="731" w:type="pct"/>
            <w:vAlign w:val="center"/>
          </w:tcPr>
          <w:p w:rsidR="00C21582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582" w:rsidTr="00C21582">
        <w:trPr>
          <w:trHeight w:val="484"/>
        </w:trPr>
        <w:tc>
          <w:tcPr>
            <w:tcW w:w="1828" w:type="pct"/>
            <w:gridSpan w:val="3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論著發表與合聘單位關係</w:t>
            </w:r>
          </w:p>
        </w:tc>
        <w:tc>
          <w:tcPr>
            <w:tcW w:w="1220" w:type="pct"/>
            <w:gridSpan w:val="2"/>
            <w:vAlign w:val="center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□註明　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註明</w:t>
            </w:r>
          </w:p>
        </w:tc>
        <w:tc>
          <w:tcPr>
            <w:tcW w:w="1221" w:type="pct"/>
            <w:gridSpan w:val="2"/>
            <w:vAlign w:val="center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□註明　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註明</w:t>
            </w:r>
          </w:p>
        </w:tc>
        <w:tc>
          <w:tcPr>
            <w:tcW w:w="731" w:type="pct"/>
            <w:vAlign w:val="center"/>
          </w:tcPr>
          <w:p w:rsidR="00C21582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582" w:rsidTr="00C21582">
        <w:trPr>
          <w:trHeight w:val="484"/>
        </w:trPr>
        <w:tc>
          <w:tcPr>
            <w:tcW w:w="1828" w:type="pct"/>
            <w:gridSpan w:val="3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學術政策之決定</w:t>
            </w:r>
          </w:p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（參與教學、研究、服務推廣之整合）</w:t>
            </w:r>
          </w:p>
        </w:tc>
        <w:tc>
          <w:tcPr>
            <w:tcW w:w="1220" w:type="pct"/>
            <w:gridSpan w:val="2"/>
            <w:vAlign w:val="center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□參與　□不參與</w:t>
            </w:r>
          </w:p>
        </w:tc>
        <w:tc>
          <w:tcPr>
            <w:tcW w:w="1221" w:type="pct"/>
            <w:gridSpan w:val="2"/>
            <w:vAlign w:val="center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□參與　□不參與</w:t>
            </w:r>
          </w:p>
        </w:tc>
        <w:tc>
          <w:tcPr>
            <w:tcW w:w="731" w:type="pct"/>
            <w:vAlign w:val="center"/>
          </w:tcPr>
          <w:p w:rsidR="00C21582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582" w:rsidTr="00C21582">
        <w:trPr>
          <w:trHeight w:val="484"/>
        </w:trPr>
        <w:tc>
          <w:tcPr>
            <w:tcW w:w="1828" w:type="pct"/>
            <w:gridSpan w:val="3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年度專項預算之申請規劃及執行</w:t>
            </w:r>
          </w:p>
        </w:tc>
        <w:tc>
          <w:tcPr>
            <w:tcW w:w="1220" w:type="pct"/>
            <w:gridSpan w:val="2"/>
            <w:vAlign w:val="center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□參與　□不參與</w:t>
            </w:r>
          </w:p>
        </w:tc>
        <w:tc>
          <w:tcPr>
            <w:tcW w:w="1221" w:type="pct"/>
            <w:gridSpan w:val="2"/>
            <w:vAlign w:val="center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□參與　□不參與</w:t>
            </w:r>
          </w:p>
        </w:tc>
        <w:tc>
          <w:tcPr>
            <w:tcW w:w="731" w:type="pct"/>
            <w:vAlign w:val="center"/>
          </w:tcPr>
          <w:p w:rsidR="00C21582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582" w:rsidTr="008F18EA">
        <w:trPr>
          <w:trHeight w:val="484"/>
        </w:trPr>
        <w:tc>
          <w:tcPr>
            <w:tcW w:w="1828" w:type="pct"/>
            <w:gridSpan w:val="3"/>
            <w:tcBorders>
              <w:bottom w:val="single" w:sz="12" w:space="0" w:color="auto"/>
            </w:tcBorders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參與單位內相關會議</w:t>
            </w:r>
          </w:p>
        </w:tc>
        <w:tc>
          <w:tcPr>
            <w:tcW w:w="1220" w:type="pct"/>
            <w:gridSpan w:val="2"/>
            <w:tcBorders>
              <w:bottom w:val="single" w:sz="12" w:space="0" w:color="auto"/>
            </w:tcBorders>
            <w:vAlign w:val="center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□參與　□不參與</w:t>
            </w:r>
          </w:p>
        </w:tc>
        <w:tc>
          <w:tcPr>
            <w:tcW w:w="1221" w:type="pct"/>
            <w:gridSpan w:val="2"/>
            <w:tcBorders>
              <w:bottom w:val="single" w:sz="12" w:space="0" w:color="auto"/>
            </w:tcBorders>
            <w:vAlign w:val="center"/>
          </w:tcPr>
          <w:p w:rsidR="00C21582" w:rsidRDefault="00C21582" w:rsidP="00C2158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□參與　□不參與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C21582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582" w:rsidTr="00C441E5">
        <w:trPr>
          <w:trHeight w:val="1170"/>
        </w:trPr>
        <w:tc>
          <w:tcPr>
            <w:tcW w:w="1003" w:type="pct"/>
            <w:gridSpan w:val="2"/>
            <w:tcBorders>
              <w:top w:val="single" w:sz="12" w:space="0" w:color="auto"/>
            </w:tcBorders>
            <w:vAlign w:val="center"/>
          </w:tcPr>
          <w:p w:rsidR="00C21582" w:rsidRDefault="00C21582" w:rsidP="00C2158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立　協　議　書</w:t>
            </w:r>
          </w:p>
        </w:tc>
        <w:tc>
          <w:tcPr>
            <w:tcW w:w="1274" w:type="pct"/>
            <w:gridSpan w:val="2"/>
            <w:tcBorders>
              <w:top w:val="single" w:sz="12" w:space="0" w:color="auto"/>
            </w:tcBorders>
          </w:tcPr>
          <w:p w:rsidR="00C21582" w:rsidRDefault="008F18EA" w:rsidP="00C441E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合聘教師簽章：</w:t>
            </w:r>
          </w:p>
          <w:p w:rsidR="008F18EA" w:rsidRDefault="008F18EA" w:rsidP="00C441E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pct"/>
            <w:gridSpan w:val="2"/>
            <w:tcBorders>
              <w:top w:val="single" w:sz="12" w:space="0" w:color="auto"/>
            </w:tcBorders>
          </w:tcPr>
          <w:p w:rsidR="008F18EA" w:rsidRDefault="008F18EA" w:rsidP="00C441E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主聘單位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主管簽章：</w:t>
            </w:r>
          </w:p>
          <w:p w:rsidR="00C21582" w:rsidRDefault="00C21582" w:rsidP="00C441E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single" w:sz="12" w:space="0" w:color="auto"/>
            </w:tcBorders>
          </w:tcPr>
          <w:p w:rsidR="008F18EA" w:rsidRDefault="008F18EA" w:rsidP="00C441E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從聘單位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主管簽章：</w:t>
            </w:r>
          </w:p>
          <w:p w:rsidR="00C21582" w:rsidRDefault="00C21582" w:rsidP="00C441E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8F18EA" w:rsidRDefault="008F18EA" w:rsidP="008F18EA">
      <w:pPr>
        <w:spacing w:line="276" w:lineRule="auto"/>
        <w:jc w:val="distribute"/>
        <w:rPr>
          <w:rFonts w:ascii="標楷體" w:eastAsia="標楷體" w:hAnsi="標楷體"/>
          <w:szCs w:val="24"/>
        </w:rPr>
      </w:pPr>
    </w:p>
    <w:p w:rsidR="00CF21A4" w:rsidRPr="00CF21A4" w:rsidRDefault="008F18EA" w:rsidP="008F18EA">
      <w:pPr>
        <w:spacing w:line="276" w:lineRule="auto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　　　　　年　　　　　月　　　　　日</w:t>
      </w:r>
    </w:p>
    <w:sectPr w:rsidR="00CF21A4" w:rsidRPr="00CF21A4" w:rsidSect="003B59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835" w:rsidRDefault="00BD7835" w:rsidP="00F3295C">
      <w:r>
        <w:separator/>
      </w:r>
    </w:p>
  </w:endnote>
  <w:endnote w:type="continuationSeparator" w:id="0">
    <w:p w:rsidR="00BD7835" w:rsidRDefault="00BD7835" w:rsidP="00F3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835" w:rsidRDefault="00BD7835" w:rsidP="00F3295C">
      <w:r>
        <w:separator/>
      </w:r>
    </w:p>
  </w:footnote>
  <w:footnote w:type="continuationSeparator" w:id="0">
    <w:p w:rsidR="00BD7835" w:rsidRDefault="00BD7835" w:rsidP="00F3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40C"/>
    <w:multiLevelType w:val="hybridMultilevel"/>
    <w:tmpl w:val="63BC9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3E5358"/>
    <w:multiLevelType w:val="hybridMultilevel"/>
    <w:tmpl w:val="56046F1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E273033"/>
    <w:multiLevelType w:val="hybridMultilevel"/>
    <w:tmpl w:val="B904579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7DF0448"/>
    <w:multiLevelType w:val="hybridMultilevel"/>
    <w:tmpl w:val="4C748A20"/>
    <w:lvl w:ilvl="0" w:tplc="78641A7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C2532C"/>
    <w:multiLevelType w:val="hybridMultilevel"/>
    <w:tmpl w:val="B904579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MLcwMDAxtjQ2NjRR0lEKTi0uzszPAykwrgUAEpqbIywAAAA="/>
  </w:docVars>
  <w:rsids>
    <w:rsidRoot w:val="003B596E"/>
    <w:rsid w:val="0006762F"/>
    <w:rsid w:val="00083D31"/>
    <w:rsid w:val="000E4A4C"/>
    <w:rsid w:val="001F71DC"/>
    <w:rsid w:val="00250B06"/>
    <w:rsid w:val="00275231"/>
    <w:rsid w:val="00275E58"/>
    <w:rsid w:val="002E5291"/>
    <w:rsid w:val="00353991"/>
    <w:rsid w:val="003B596E"/>
    <w:rsid w:val="0040766F"/>
    <w:rsid w:val="00483B9B"/>
    <w:rsid w:val="004A379F"/>
    <w:rsid w:val="004D00AF"/>
    <w:rsid w:val="00511D8F"/>
    <w:rsid w:val="00552127"/>
    <w:rsid w:val="005572C1"/>
    <w:rsid w:val="005F5965"/>
    <w:rsid w:val="00631400"/>
    <w:rsid w:val="00680902"/>
    <w:rsid w:val="006E38F4"/>
    <w:rsid w:val="00775B83"/>
    <w:rsid w:val="00776AC8"/>
    <w:rsid w:val="007D6214"/>
    <w:rsid w:val="007F4203"/>
    <w:rsid w:val="00815E23"/>
    <w:rsid w:val="008503D8"/>
    <w:rsid w:val="008F18EA"/>
    <w:rsid w:val="008F52E7"/>
    <w:rsid w:val="009673B7"/>
    <w:rsid w:val="009A5C2A"/>
    <w:rsid w:val="009C3098"/>
    <w:rsid w:val="009E3C10"/>
    <w:rsid w:val="009F0480"/>
    <w:rsid w:val="00A00BA1"/>
    <w:rsid w:val="00A211DF"/>
    <w:rsid w:val="00A869F1"/>
    <w:rsid w:val="00AC3F25"/>
    <w:rsid w:val="00B16E70"/>
    <w:rsid w:val="00B33F1D"/>
    <w:rsid w:val="00B44D29"/>
    <w:rsid w:val="00BC1FD4"/>
    <w:rsid w:val="00BC513E"/>
    <w:rsid w:val="00BD7431"/>
    <w:rsid w:val="00BD7835"/>
    <w:rsid w:val="00C21582"/>
    <w:rsid w:val="00C26AAD"/>
    <w:rsid w:val="00C36849"/>
    <w:rsid w:val="00C441E5"/>
    <w:rsid w:val="00CF0CB3"/>
    <w:rsid w:val="00CF21A4"/>
    <w:rsid w:val="00D43DBB"/>
    <w:rsid w:val="00D53686"/>
    <w:rsid w:val="00DA20FC"/>
    <w:rsid w:val="00E63187"/>
    <w:rsid w:val="00EA0DDB"/>
    <w:rsid w:val="00ED60F1"/>
    <w:rsid w:val="00EF32FB"/>
    <w:rsid w:val="00F012A3"/>
    <w:rsid w:val="00F151FA"/>
    <w:rsid w:val="00F3295C"/>
    <w:rsid w:val="00F8527F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04613B-DFCB-445D-8110-9A3263CE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8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F1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F21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21A4"/>
  </w:style>
  <w:style w:type="character" w:customStyle="1" w:styleId="a6">
    <w:name w:val="註解文字 字元"/>
    <w:basedOn w:val="a0"/>
    <w:link w:val="a5"/>
    <w:uiPriority w:val="99"/>
    <w:semiHidden/>
    <w:rsid w:val="00CF21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21A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F21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2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21A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F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3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295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2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29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8816-F05B-42D4-9673-075DDFAB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kent_111</cp:lastModifiedBy>
  <cp:revision>13</cp:revision>
  <dcterms:created xsi:type="dcterms:W3CDTF">2021-11-25T06:19:00Z</dcterms:created>
  <dcterms:modified xsi:type="dcterms:W3CDTF">2021-12-15T00:37:00Z</dcterms:modified>
</cp:coreProperties>
</file>